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6C3" w:rsidRPr="004C46C3" w:rsidRDefault="004C46C3" w:rsidP="004C46C3">
      <w:pPr>
        <w:rPr>
          <w:rtl/>
        </w:rPr>
      </w:pPr>
      <w:r w:rsidRPr="004C46C3">
        <w:rPr>
          <w:rFonts w:hint="cs"/>
          <w:rtl/>
        </w:rPr>
        <w:t xml:space="preserve">מכתב מאשכול למערכת דבר, תגובה למאמר של </w:t>
      </w:r>
      <w:proofErr w:type="spellStart"/>
      <w:r w:rsidRPr="004C46C3">
        <w:rPr>
          <w:rFonts w:hint="cs"/>
          <w:rtl/>
        </w:rPr>
        <w:t>חכ</w:t>
      </w:r>
      <w:proofErr w:type="spellEnd"/>
      <w:r w:rsidRPr="004C46C3">
        <w:rPr>
          <w:rFonts w:hint="cs"/>
          <w:rtl/>
        </w:rPr>
        <w:t xml:space="preserve"> ביבי, 22.6.1965</w:t>
      </w:r>
    </w:p>
    <w:p w:rsidR="004C46C3" w:rsidRDefault="004C46C3" w:rsidP="004C46C3">
      <w:pPr>
        <w:rPr>
          <w:rtl/>
        </w:rPr>
      </w:pPr>
      <w:r>
        <w:rPr>
          <w:rFonts w:hint="cs"/>
          <w:rtl/>
        </w:rPr>
        <w:t xml:space="preserve">[מקור: </w:t>
      </w:r>
      <w:r>
        <w:t>pdf 994</w:t>
      </w:r>
      <w:r>
        <w:rPr>
          <w:rFonts w:hint="cs"/>
          <w:rtl/>
        </w:rPr>
        <w:t xml:space="preserve">, </w:t>
      </w:r>
      <w:r w:rsidRPr="004C46C3">
        <w:rPr>
          <w:rFonts w:hint="cs"/>
          <w:rtl/>
        </w:rPr>
        <w:t>עמ</w:t>
      </w:r>
      <w:r>
        <w:rPr>
          <w:rFonts w:hint="cs"/>
          <w:rtl/>
        </w:rPr>
        <w:t>ודים</w:t>
      </w:r>
      <w:r w:rsidRPr="004C46C3">
        <w:rPr>
          <w:rFonts w:hint="cs"/>
          <w:rtl/>
        </w:rPr>
        <w:t xml:space="preserve"> 22-24</w:t>
      </w:r>
      <w:r>
        <w:rPr>
          <w:rFonts w:hint="cs"/>
          <w:rtl/>
        </w:rPr>
        <w:t>]</w:t>
      </w:r>
    </w:p>
    <w:p w:rsidR="004C46C3" w:rsidRDefault="004C46C3" w:rsidP="004C46C3">
      <w:pPr>
        <w:rPr>
          <w:rtl/>
        </w:rPr>
      </w:pPr>
    </w:p>
    <w:p w:rsidR="004C46C3" w:rsidRDefault="004C46C3" w:rsidP="004C46C3">
      <w:pPr>
        <w:rPr>
          <w:rtl/>
        </w:rPr>
      </w:pPr>
    </w:p>
    <w:p w:rsidR="004C46C3" w:rsidRDefault="004C46C3" w:rsidP="004C46C3">
      <w:pPr>
        <w:jc w:val="right"/>
        <w:rPr>
          <w:rtl/>
        </w:rPr>
      </w:pPr>
      <w:r>
        <w:rPr>
          <w:rFonts w:hint="cs"/>
          <w:rtl/>
        </w:rPr>
        <w:t>ירושלים, כג' סיון תשכ"ה</w:t>
      </w:r>
    </w:p>
    <w:p w:rsidR="004C46C3" w:rsidRDefault="004C46C3" w:rsidP="004C46C3">
      <w:pPr>
        <w:jc w:val="right"/>
        <w:rPr>
          <w:rtl/>
        </w:rPr>
      </w:pPr>
      <w:r>
        <w:rPr>
          <w:rFonts w:hint="cs"/>
          <w:rtl/>
        </w:rPr>
        <w:t>22 יוני 1965</w:t>
      </w:r>
    </w:p>
    <w:p w:rsidR="004C46C3" w:rsidRDefault="004C46C3" w:rsidP="004C46C3">
      <w:pPr>
        <w:rPr>
          <w:rtl/>
        </w:rPr>
      </w:pPr>
      <w:r>
        <w:rPr>
          <w:rFonts w:hint="cs"/>
          <w:rtl/>
        </w:rPr>
        <w:t>לכבוד</w:t>
      </w:r>
    </w:p>
    <w:p w:rsidR="004C46C3" w:rsidRDefault="004C46C3" w:rsidP="004C46C3">
      <w:pPr>
        <w:rPr>
          <w:rtl/>
        </w:rPr>
      </w:pPr>
      <w:r>
        <w:rPr>
          <w:rFonts w:hint="cs"/>
          <w:rtl/>
        </w:rPr>
        <w:t>מערכת "דבר"</w:t>
      </w:r>
    </w:p>
    <w:p w:rsidR="004C46C3" w:rsidRDefault="004C46C3" w:rsidP="004C46C3">
      <w:pPr>
        <w:rPr>
          <w:rtl/>
        </w:rPr>
      </w:pPr>
      <w:r>
        <w:rPr>
          <w:rFonts w:hint="cs"/>
          <w:rtl/>
        </w:rPr>
        <w:t>רח' שינקין 45</w:t>
      </w:r>
    </w:p>
    <w:p w:rsidR="004C46C3" w:rsidRPr="004C46C3" w:rsidRDefault="004C46C3" w:rsidP="004C46C3">
      <w:pPr>
        <w:rPr>
          <w:u w:val="single"/>
          <w:rtl/>
        </w:rPr>
      </w:pPr>
      <w:r w:rsidRPr="004C46C3">
        <w:rPr>
          <w:rFonts w:hint="cs"/>
          <w:u w:val="single"/>
          <w:rtl/>
        </w:rPr>
        <w:t>תל-אביב</w:t>
      </w:r>
    </w:p>
    <w:p w:rsidR="002A266A" w:rsidRDefault="002A266A">
      <w:pPr>
        <w:rPr>
          <w:rtl/>
        </w:rPr>
      </w:pPr>
    </w:p>
    <w:p w:rsidR="004C46C3" w:rsidRDefault="004C46C3">
      <w:pPr>
        <w:rPr>
          <w:rtl/>
        </w:rPr>
      </w:pPr>
      <w:r>
        <w:rPr>
          <w:rFonts w:hint="cs"/>
          <w:noProof/>
          <w:rtl/>
        </w:rPr>
        <w:t xml:space="preserve">בעיתון יום א', כ' בסיוון תשכ"ה (20.6.65) הפנה אליי הח"כ מ. ביבי שאלה פומבית בעניין יכולתו של המערך לתרום לפתרון שאלת מיזוג העדות במדינה. עליי לומר, כי אני רואה במערך זה ראשון לאחדות פועלים מקפת ולכן הוא עשוי להיות מכשיר רב תנופה לקידום המדינה, לביצורה ולגילוי נתיבות חדשות לקיבוץ גלויות ולקליטת עלייה גדולה. כל אלה מחייבים מעשה רב להעלאת רמתו של האיש העובד ולמיזוג תרבותי וחברתי מלא של העם העובד כולו. </w:t>
      </w:r>
    </w:p>
    <w:p w:rsidR="004C46C3" w:rsidRDefault="004C46C3">
      <w:pPr>
        <w:rPr>
          <w:rtl/>
        </w:rPr>
      </w:pPr>
      <w:r>
        <w:rPr>
          <w:rFonts w:hint="cs"/>
          <w:rtl/>
        </w:rPr>
        <w:t xml:space="preserve">אם להיזקק לשאלה בצורה ספציפית יותר, אביא כאן שתי נקודות מתוך יסודות המערך לאחדות פועלי ארץ-ישראל, הקובעים כי הוא בא לתת תנופה חדשה ליעוד המשותף של שתי המפלגות בתחום החברתי </w:t>
      </w:r>
      <w:r>
        <w:rPr>
          <w:rtl/>
        </w:rPr>
        <w:t>–</w:t>
      </w:r>
      <w:r>
        <w:rPr>
          <w:rFonts w:hint="cs"/>
          <w:rtl/>
        </w:rPr>
        <w:t xml:space="preserve"> ואני מצטט </w:t>
      </w:r>
      <w:r>
        <w:rPr>
          <w:rtl/>
        </w:rPr>
        <w:t>–</w:t>
      </w:r>
      <w:r>
        <w:rPr>
          <w:rFonts w:hint="cs"/>
          <w:rtl/>
        </w:rPr>
        <w:t xml:space="preserve"> "להקים בישראל חברה חדשה, הנישאת על-ידי האדם העובד, והמקיימת ערכי יסוד של תנועת הפועלים הישראלית" ובמקום אחר בנוסח יסודות המערך, בצורה מפורשת </w:t>
      </w:r>
      <w:r w:rsidR="00823221">
        <w:rPr>
          <w:rFonts w:hint="cs"/>
          <w:rtl/>
        </w:rPr>
        <w:t>יותר</w:t>
      </w:r>
      <w:bookmarkStart w:id="0" w:name="_GoBack"/>
      <w:bookmarkEnd w:id="0"/>
      <w:r>
        <w:rPr>
          <w:rFonts w:hint="cs"/>
          <w:rtl/>
        </w:rPr>
        <w:t xml:space="preserve">, ואני שוב מצטט, "קידום האינטרסים של השכבות המקופחות ותיקון העיוותים הכלכליים והחברתיים בחברה הישראלית". כל מה שמקרב אותנו לתכליות אלה משמיט מאליו את הבסיס לקיומה של בעיה עדתית בישראל. </w:t>
      </w:r>
    </w:p>
    <w:p w:rsidR="004C46C3" w:rsidRDefault="004C46C3">
      <w:pPr>
        <w:rPr>
          <w:rtl/>
        </w:rPr>
      </w:pPr>
      <w:r>
        <w:rPr>
          <w:rFonts w:hint="cs"/>
          <w:rtl/>
        </w:rPr>
        <w:t xml:space="preserve">לפני קצת יותר משבעה חודשים, הייתה לי ההזדמנות למסור בכנסת הודעה מפורטת על מיזוג עדות. הדגשתי בדברי, כי הבעיה היסודית היא חברתית. כל אחד מאתנו יכול לומר מניסיונו האישי כי במידה שנעלם הפער החברתי מאבד בהדרגה המוצא העדתי את משמעותו. </w:t>
      </w:r>
    </w:p>
    <w:p w:rsidR="004C46C3" w:rsidRDefault="004C46C3">
      <w:pPr>
        <w:rPr>
          <w:rtl/>
        </w:rPr>
      </w:pPr>
      <w:r>
        <w:rPr>
          <w:rFonts w:hint="cs"/>
          <w:rtl/>
        </w:rPr>
        <w:t xml:space="preserve">לפי מיטב הכרתי </w:t>
      </w:r>
      <w:r>
        <w:rPr>
          <w:rtl/>
        </w:rPr>
        <w:t>–</w:t>
      </w:r>
      <w:r>
        <w:rPr>
          <w:rFonts w:hint="cs"/>
          <w:rtl/>
        </w:rPr>
        <w:t xml:space="preserve"> מה שקרוי אצלנו בשם "שאלה עדתית" הוא תוצאה של בעיה חברתית ולא להפך. </w:t>
      </w:r>
    </w:p>
    <w:p w:rsidR="004C46C3" w:rsidRDefault="004C46C3" w:rsidP="00FC1F5F">
      <w:pPr>
        <w:rPr>
          <w:rtl/>
        </w:rPr>
      </w:pPr>
      <w:r>
        <w:rPr>
          <w:rFonts w:hint="cs"/>
          <w:rtl/>
        </w:rPr>
        <w:t>נאמר לעיתים קרובות, כי אחד מסימני ההיכר הבולטים של השאלה הוא הפער החינוכי, תולדת תנאי דלות חומרית, חברתית ורוחנית שאפפה חלק מקיבוצי ישראל שהיו בקרב עמים דלים ומפגרים. והנה ידוע לנו (והסביר זאת שר החינוך והת</w:t>
      </w:r>
      <w:r w:rsidR="00FC1F5F">
        <w:rPr>
          <w:rFonts w:hint="cs"/>
          <w:rtl/>
        </w:rPr>
        <w:t>ר</w:t>
      </w:r>
      <w:r>
        <w:rPr>
          <w:rFonts w:hint="cs"/>
          <w:rtl/>
        </w:rPr>
        <w:t xml:space="preserve">בות בכנסת), כי בעיה של פער בחינוך קיימת בארצות שונות, ולמשל באנגליה, מסיבות חברתיות וכלכליות </w:t>
      </w:r>
      <w:r w:rsidR="00FC1F5F">
        <w:rPr>
          <w:rFonts w:hint="cs"/>
          <w:rtl/>
        </w:rPr>
        <w:t xml:space="preserve">טהורות, בלי שום גורם עדתי. שכבות מקופחות מבחינה חברתית מעמיסות מורשת קיפוח על ילדיהן, החברה נדרשת להתגבר על כך. </w:t>
      </w:r>
    </w:p>
    <w:p w:rsidR="004C46C3" w:rsidRDefault="00FC1F5F">
      <w:pPr>
        <w:rPr>
          <w:rtl/>
        </w:rPr>
      </w:pPr>
      <w:r>
        <w:rPr>
          <w:rFonts w:hint="cs"/>
          <w:rtl/>
        </w:rPr>
        <w:t xml:space="preserve">וכשם שהבעיה היא אחת לנו ולהם </w:t>
      </w:r>
      <w:r>
        <w:rPr>
          <w:rtl/>
        </w:rPr>
        <w:t>–</w:t>
      </w:r>
      <w:r>
        <w:rPr>
          <w:rFonts w:hint="cs"/>
          <w:rtl/>
        </w:rPr>
        <w:t xml:space="preserve"> כן גם הפתרון הוא אחד: העלאת הרמה החברתית המשקית והחינוכית. מאמץ מכוון לביטול הפערים החברתיים, למתן הרגשת שותפות מלאה ביצירה הלאומית. </w:t>
      </w:r>
    </w:p>
    <w:p w:rsidR="00FC1F5F" w:rsidRDefault="00FC1F5F">
      <w:pPr>
        <w:rPr>
          <w:rtl/>
        </w:rPr>
      </w:pPr>
      <w:r>
        <w:rPr>
          <w:rFonts w:hint="cs"/>
          <w:rtl/>
        </w:rPr>
        <w:t>בשלושה דרכים יש לפעול כדי להשיג מטרה זו, ואת שלושתם אימצו להן שתי מפלגות הפועלים הנערכות לפעולה במשותף:</w:t>
      </w:r>
    </w:p>
    <w:p w:rsidR="00FC1F5F" w:rsidRDefault="00FC1F5F" w:rsidP="00FC1F5F">
      <w:pPr>
        <w:pStyle w:val="a3"/>
        <w:numPr>
          <w:ilvl w:val="0"/>
          <w:numId w:val="1"/>
        </w:numPr>
      </w:pPr>
      <w:r>
        <w:rPr>
          <w:rFonts w:hint="cs"/>
          <w:rtl/>
        </w:rPr>
        <w:t>פיתוח מכוון להעלאת הרמת הכלכלית.</w:t>
      </w:r>
    </w:p>
    <w:p w:rsidR="00FC1F5F" w:rsidRDefault="00FC1F5F" w:rsidP="00FC1F5F">
      <w:pPr>
        <w:pStyle w:val="a3"/>
        <w:numPr>
          <w:ilvl w:val="0"/>
          <w:numId w:val="1"/>
        </w:numPr>
      </w:pPr>
      <w:r>
        <w:rPr>
          <w:rFonts w:hint="cs"/>
          <w:rtl/>
        </w:rPr>
        <w:t xml:space="preserve">טיפוח נמרץ של שכבות האוכלוסייה הזקוקות לעידוד מיוחד בתחומי החברה והחינוך. </w:t>
      </w:r>
    </w:p>
    <w:p w:rsidR="00FC1F5F" w:rsidRDefault="00FC1F5F" w:rsidP="00FC1F5F">
      <w:pPr>
        <w:pStyle w:val="a3"/>
        <w:numPr>
          <w:ilvl w:val="0"/>
          <w:numId w:val="1"/>
        </w:numPr>
      </w:pPr>
      <w:r>
        <w:rPr>
          <w:rFonts w:hint="cs"/>
          <w:rtl/>
        </w:rPr>
        <w:lastRenderedPageBreak/>
        <w:t xml:space="preserve">דאגה להעלאת האדם בתוך החברה ועידוד הארגון והצמיחה הפנימית של מנהיגות בכל הדרגים, תוך הבטחת ייצוג נאות </w:t>
      </w:r>
      <w:r w:rsidR="00127997">
        <w:rPr>
          <w:rFonts w:hint="cs"/>
          <w:rtl/>
        </w:rPr>
        <w:t>המושרש</w:t>
      </w:r>
      <w:r>
        <w:rPr>
          <w:rFonts w:hint="cs"/>
          <w:rtl/>
        </w:rPr>
        <w:t xml:space="preserve"> בהתפתחות אורגנית של האוכלוסייה בכל השלבים. </w:t>
      </w:r>
    </w:p>
    <w:p w:rsidR="00FC1F5F" w:rsidRDefault="00FC1F5F" w:rsidP="00FC1F5F">
      <w:pPr>
        <w:rPr>
          <w:rtl/>
        </w:rPr>
      </w:pPr>
      <w:r>
        <w:rPr>
          <w:rFonts w:hint="cs"/>
          <w:rtl/>
        </w:rPr>
        <w:t xml:space="preserve">בעזרת שלושת אלה, ובהפעלה חברתית ענפה של הציבור כולו, על ארגוניו ועל פרטיו, נפנה יחד פנינו אל הבעיה בתקווה שנוכל לה בקרב הימים. </w:t>
      </w:r>
    </w:p>
    <w:p w:rsidR="004C46C3" w:rsidRDefault="004C46C3">
      <w:pPr>
        <w:rPr>
          <w:noProof/>
          <w:rtl/>
        </w:rPr>
      </w:pPr>
    </w:p>
    <w:p w:rsidR="00FC1F5F" w:rsidRDefault="00FC1F5F" w:rsidP="00FC1F5F">
      <w:pPr>
        <w:ind w:left="3600"/>
        <w:rPr>
          <w:rtl/>
        </w:rPr>
      </w:pPr>
      <w:r>
        <w:rPr>
          <w:rFonts w:hint="cs"/>
          <w:rtl/>
        </w:rPr>
        <w:t xml:space="preserve"> בברכת חברים</w:t>
      </w:r>
    </w:p>
    <w:p w:rsidR="00FC1F5F" w:rsidRDefault="00FC1F5F" w:rsidP="00FC1F5F">
      <w:pPr>
        <w:ind w:left="3600"/>
        <w:rPr>
          <w:rtl/>
        </w:rPr>
      </w:pPr>
      <w:r>
        <w:rPr>
          <w:rFonts w:hint="cs"/>
          <w:rtl/>
        </w:rPr>
        <w:t xml:space="preserve">    לוי אשכול</w:t>
      </w:r>
    </w:p>
    <w:p w:rsidR="00FC1F5F" w:rsidRDefault="00FC1F5F" w:rsidP="00FC1F5F">
      <w:pPr>
        <w:ind w:left="3600"/>
        <w:rPr>
          <w:rtl/>
        </w:rPr>
      </w:pPr>
      <w:r>
        <w:rPr>
          <w:rFonts w:hint="cs"/>
          <w:rtl/>
        </w:rPr>
        <w:t xml:space="preserve"> ראש הממשלה ושר הביטחון</w:t>
      </w:r>
    </w:p>
    <w:p w:rsidR="004C46C3" w:rsidRDefault="004C46C3">
      <w:pPr>
        <w:rPr>
          <w:rtl/>
        </w:rPr>
      </w:pPr>
    </w:p>
    <w:p w:rsidR="004C46C3" w:rsidRDefault="004C46C3"/>
    <w:sectPr w:rsidR="004C46C3"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4255"/>
    <w:multiLevelType w:val="hybridMultilevel"/>
    <w:tmpl w:val="9E9A02AC"/>
    <w:lvl w:ilvl="0" w:tplc="E1BC8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C3"/>
    <w:rsid w:val="000F1921"/>
    <w:rsid w:val="00127997"/>
    <w:rsid w:val="002A266A"/>
    <w:rsid w:val="004C46C3"/>
    <w:rsid w:val="005F3ED3"/>
    <w:rsid w:val="00823221"/>
    <w:rsid w:val="009A5C7E"/>
    <w:rsid w:val="00CB7CF2"/>
    <w:rsid w:val="00FC1F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5121"/>
  <w15:chartTrackingRefBased/>
  <w15:docId w15:val="{7F984999-A74A-411F-8A80-129C7BCE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421</Words>
  <Characters>2108</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2018-03-27T09:29:00Z</dcterms:created>
  <dcterms:modified xsi:type="dcterms:W3CDTF">2018-03-28T08:47:00Z</dcterms:modified>
</cp:coreProperties>
</file>