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B8A" w:rsidRPr="00863B8A" w:rsidRDefault="00863B8A" w:rsidP="00863B8A">
      <w:pPr>
        <w:rPr>
          <w:rFonts w:ascii="Calibri" w:eastAsia="Calibri" w:hAnsi="Calibri" w:cs="Arial"/>
          <w:rtl/>
        </w:rPr>
      </w:pPr>
      <w:r w:rsidRPr="00863B8A">
        <w:rPr>
          <w:rFonts w:ascii="Calibri" w:eastAsia="Calibri" w:hAnsi="Calibri" w:cs="Arial" w:hint="cs"/>
          <w:rtl/>
        </w:rPr>
        <w:t>מכתב לרמטכ</w:t>
      </w:r>
      <w:r w:rsidR="00F26088">
        <w:rPr>
          <w:rFonts w:ascii="Calibri" w:eastAsia="Calibri" w:hAnsi="Calibri" w:cs="Arial" w:hint="cs"/>
          <w:rtl/>
        </w:rPr>
        <w:t>"</w:t>
      </w:r>
      <w:r w:rsidRPr="00863B8A">
        <w:rPr>
          <w:rFonts w:ascii="Calibri" w:eastAsia="Calibri" w:hAnsi="Calibri" w:cs="Arial" w:hint="cs"/>
          <w:rtl/>
        </w:rPr>
        <w:t>ל יצחק רבין 18.6.1967</w:t>
      </w:r>
    </w:p>
    <w:p w:rsidR="00863B8A" w:rsidRDefault="00863B8A" w:rsidP="00863B8A">
      <w:pPr>
        <w:rPr>
          <w:rFonts w:ascii="Calibri" w:eastAsia="Calibri" w:hAnsi="Calibri" w:cs="Arial" w:hint="cs"/>
          <w:rtl/>
        </w:rPr>
      </w:pPr>
      <w:r>
        <w:rPr>
          <w:rFonts w:ascii="Calibri" w:eastAsia="Calibri" w:hAnsi="Calibri" w:cs="Arial" w:hint="cs"/>
          <w:rtl/>
        </w:rPr>
        <w:t xml:space="preserve">[מקור: </w:t>
      </w:r>
      <w:r>
        <w:rPr>
          <w:rFonts w:ascii="Calibri" w:eastAsia="Calibri" w:hAnsi="Calibri" w:cs="Arial"/>
        </w:rPr>
        <w:t>pdf 491</w:t>
      </w:r>
      <w:r>
        <w:rPr>
          <w:rFonts w:ascii="Calibri" w:eastAsia="Calibri" w:hAnsi="Calibri" w:cs="Arial" w:hint="cs"/>
          <w:rtl/>
        </w:rPr>
        <w:t>, עמודים 140-145]</w:t>
      </w:r>
    </w:p>
    <w:p w:rsidR="00863B8A" w:rsidRDefault="00863B8A" w:rsidP="00863B8A">
      <w:pPr>
        <w:rPr>
          <w:rFonts w:ascii="Calibri" w:eastAsia="Calibri" w:hAnsi="Calibri" w:cs="Arial"/>
          <w:rtl/>
        </w:rPr>
      </w:pPr>
    </w:p>
    <w:p w:rsidR="00863B8A" w:rsidRDefault="00863B8A" w:rsidP="00863B8A">
      <w:pPr>
        <w:rPr>
          <w:rFonts w:ascii="Calibri" w:eastAsia="Calibri" w:hAnsi="Calibri" w:cs="Arial"/>
          <w:rtl/>
        </w:rPr>
      </w:pPr>
    </w:p>
    <w:p w:rsidR="00863B8A" w:rsidRPr="00863B8A" w:rsidRDefault="00863B8A" w:rsidP="00F26088">
      <w:pPr>
        <w:jc w:val="right"/>
        <w:rPr>
          <w:rFonts w:ascii="Calibri" w:eastAsia="Calibri" w:hAnsi="Calibri" w:cs="Arial" w:hint="cs"/>
          <w:rtl/>
        </w:rPr>
      </w:pPr>
      <w:r w:rsidRPr="00863B8A">
        <w:rPr>
          <w:rFonts w:ascii="Calibri" w:eastAsia="Calibri" w:hAnsi="Calibri" w:cs="Arial" w:hint="cs"/>
          <w:rtl/>
        </w:rPr>
        <w:t>ירושלים – ז' בסיון תשכ"ז</w:t>
      </w:r>
    </w:p>
    <w:p w:rsidR="00863B8A" w:rsidRPr="00863B8A" w:rsidRDefault="00863B8A" w:rsidP="00F26088">
      <w:pPr>
        <w:jc w:val="right"/>
        <w:rPr>
          <w:rFonts w:ascii="Calibri" w:eastAsia="Calibri" w:hAnsi="Calibri" w:cs="Arial"/>
          <w:rtl/>
        </w:rPr>
      </w:pPr>
      <w:r w:rsidRPr="00863B8A">
        <w:rPr>
          <w:rFonts w:ascii="Calibri" w:eastAsia="Calibri" w:hAnsi="Calibri" w:cs="Arial" w:hint="cs"/>
          <w:rtl/>
        </w:rPr>
        <w:t>18 ביוני 1967</w:t>
      </w:r>
    </w:p>
    <w:p w:rsidR="00F26088" w:rsidRDefault="00F26088" w:rsidP="00863B8A">
      <w:pPr>
        <w:rPr>
          <w:rFonts w:ascii="Calibri" w:eastAsia="Calibri" w:hAnsi="Calibri" w:cs="Arial"/>
          <w:rtl/>
        </w:rPr>
      </w:pP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אל: הרמטכ"ל רב-אלוף יצחק רבין. </w:t>
      </w:r>
    </w:p>
    <w:p w:rsidR="00863B8A" w:rsidRPr="00863B8A" w:rsidRDefault="00863B8A" w:rsidP="00863B8A">
      <w:pPr>
        <w:rPr>
          <w:rFonts w:ascii="Calibri" w:eastAsia="Calibri" w:hAnsi="Calibri" w:cs="Arial"/>
          <w:rtl/>
        </w:rPr>
      </w:pPr>
    </w:p>
    <w:p w:rsidR="00863B8A" w:rsidRPr="00863B8A" w:rsidRDefault="00863B8A" w:rsidP="00863B8A">
      <w:pPr>
        <w:rPr>
          <w:rFonts w:ascii="Calibri" w:eastAsia="Calibri" w:hAnsi="Calibri" w:cs="Arial"/>
          <w:rtl/>
        </w:rPr>
      </w:pPr>
      <w:r w:rsidRPr="00863B8A">
        <w:rPr>
          <w:rFonts w:ascii="Calibri" w:eastAsia="Calibri" w:hAnsi="Calibri" w:cs="Arial" w:hint="cs"/>
          <w:rtl/>
        </w:rPr>
        <w:t>יצחק יקירי,</w:t>
      </w:r>
    </w:p>
    <w:p w:rsidR="00863B8A" w:rsidRPr="00863B8A" w:rsidRDefault="00863B8A" w:rsidP="00863B8A">
      <w:pPr>
        <w:rPr>
          <w:rFonts w:ascii="Calibri" w:eastAsia="Calibri" w:hAnsi="Calibri" w:cs="Arial"/>
          <w:rtl/>
        </w:rPr>
      </w:pP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תמו ששת ימי המערכה הצבאית המפוארת, בה הנחיל לנו צבא ההגנה לישראל ניצחון מזהיר וחסר תקדים בתולדותינו. אפשר שמוקדם עדיין לסכם את הישגי המערכה הזו, נוכח המאבק המדיני הצפוי לנו עתה. אוכל לומר כי ששת הימים הללו ייפקדו בדורות הבאים כימים גדולים בקורות העם היהודי. </w:t>
      </w: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רוצה אני לנצל אתנחתא חטופה זו, שבין המערכה הצבאית לבין המאבק המדיני, כדי להביע בפניך מקצת מרחשי לבי והוקרתי לאישיותך ולמנהיגותך הצבאית במערה הגורלית, שנכפתה על-ידי שכנינו מדרום, ממזרח ומצפון. </w:t>
      </w: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הייתה לי הזכות לעבוד בענייני הביטחון בארבע השנים האחרונות. בתקופה זו עבדנו יחדיו כשלוש שנים ומחצה. בבואי לסכם לעצמי את השנים הללו </w:t>
      </w:r>
      <w:proofErr w:type="spellStart"/>
      <w:r w:rsidRPr="00863B8A">
        <w:rPr>
          <w:rFonts w:ascii="Calibri" w:eastAsia="Calibri" w:hAnsi="Calibri" w:cs="Arial" w:hint="cs"/>
          <w:rtl/>
        </w:rPr>
        <w:t>יכולני</w:t>
      </w:r>
      <w:proofErr w:type="spellEnd"/>
      <w:r w:rsidRPr="00863B8A">
        <w:rPr>
          <w:rFonts w:ascii="Calibri" w:eastAsia="Calibri" w:hAnsi="Calibri" w:cs="Arial" w:hint="cs"/>
          <w:rtl/>
        </w:rPr>
        <w:t xml:space="preserve"> לומר, כי היו אלה שנים של שיתוף פעולה פורה ושל עשייה גדולה ומבורכת, שאת פירותיה אוספים עתה. בשנים אלה נתעצם כוחו של צה"ל בנשק ובכוח אדם. בתקופה זו עבר צה"ל שלבים רבים של התארגנות, התחדשות והיערכות, שהגבירו את עצמתו כמה מונים בכל הזרועות. </w:t>
      </w:r>
    </w:p>
    <w:p w:rsidR="00863B8A" w:rsidRPr="00863B8A" w:rsidRDefault="00863B8A" w:rsidP="00863B8A">
      <w:pPr>
        <w:rPr>
          <w:rFonts w:ascii="Calibri" w:eastAsia="Calibri" w:hAnsi="Calibri" w:cs="Arial"/>
          <w:noProof/>
          <w:rtl/>
        </w:rPr>
      </w:pPr>
      <w:r w:rsidRPr="00863B8A">
        <w:rPr>
          <w:rFonts w:ascii="Calibri" w:eastAsia="Calibri" w:hAnsi="Calibri" w:cs="Arial" w:hint="cs"/>
          <w:noProof/>
          <w:rtl/>
        </w:rPr>
        <w:t xml:space="preserve">בבוא העת להעלות את קורות המלחמה, בת ששת הימים, נעמוד על העיקר: - ארגונו והיערכותו של צבא המילואים, תוך ימים אחדים, בשילוב עם הצבא הסדיר, למכונת מחץ אדירה, הכריעו את הכף לצד הניצחון. </w:t>
      </w:r>
    </w:p>
    <w:p w:rsidR="00863B8A" w:rsidRPr="00863B8A" w:rsidRDefault="00863B8A" w:rsidP="00863B8A">
      <w:pPr>
        <w:rPr>
          <w:rFonts w:ascii="Calibri" w:eastAsia="Calibri" w:hAnsi="Calibri" w:cs="Arial"/>
          <w:rtl/>
        </w:rPr>
      </w:pPr>
      <w:r w:rsidRPr="00863B8A">
        <w:rPr>
          <w:rFonts w:ascii="Calibri" w:eastAsia="Calibri" w:hAnsi="Calibri" w:cs="Arial" w:hint="cs"/>
          <w:noProof/>
          <w:rtl/>
        </w:rPr>
        <w:t xml:space="preserve">יצויין מקומן של יחידות השריון ומפקדיהן, אשר מאז קדש פעלו להתעצמותו של החיל ולהפיכתו לכח הולם אדיר. </w:t>
      </w: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יבורכו </w:t>
      </w:r>
      <w:proofErr w:type="spellStart"/>
      <w:r w:rsidRPr="00863B8A">
        <w:rPr>
          <w:rFonts w:ascii="Calibri" w:eastAsia="Calibri" w:hAnsi="Calibri" w:cs="Arial" w:hint="cs"/>
          <w:rtl/>
        </w:rPr>
        <w:t>החי"ר</w:t>
      </w:r>
      <w:proofErr w:type="spellEnd"/>
      <w:r w:rsidRPr="00863B8A">
        <w:rPr>
          <w:rFonts w:ascii="Calibri" w:eastAsia="Calibri" w:hAnsi="Calibri" w:cs="Arial" w:hint="cs"/>
          <w:rtl/>
        </w:rPr>
        <w:t xml:space="preserve">, חיל-הים והצנחנים, אשר בכושרם ובעוז רוחם הבקיעו את ביצורי האויב. לא יישכח מקומו של חיל המודיעין, שתרם רבות בידיעותיו ובהערכותיו להצלחת המלחמה. אולם, לא ייגרע חלקם של אלה, אם אומר, כי כוח המחץ האדיר של חיל-האוויר הוא שחרץ המערכה. אין קץ </w:t>
      </w:r>
      <w:proofErr w:type="spellStart"/>
      <w:r w:rsidRPr="00863B8A">
        <w:rPr>
          <w:rFonts w:ascii="Calibri" w:eastAsia="Calibri" w:hAnsi="Calibri" w:cs="Arial" w:hint="cs"/>
          <w:rtl/>
        </w:rPr>
        <w:t>לשלמי</w:t>
      </w:r>
      <w:proofErr w:type="spellEnd"/>
      <w:r w:rsidRPr="00863B8A">
        <w:rPr>
          <w:rFonts w:ascii="Calibri" w:eastAsia="Calibri" w:hAnsi="Calibri" w:cs="Arial" w:hint="cs"/>
          <w:rtl/>
        </w:rPr>
        <w:t xml:space="preserve"> התודה שחייב העם לטייסים הנועזים, כולם מן המיטב שבנוער הישראלי. לא ביום אחד עוצב וטופח חיל האוויר להיות הכוח המכריע בשמי אזורנו. תרשה לי, </w:t>
      </w:r>
      <w:proofErr w:type="spellStart"/>
      <w:r w:rsidRPr="00863B8A">
        <w:rPr>
          <w:rFonts w:ascii="Calibri" w:eastAsia="Calibri" w:hAnsi="Calibri" w:cs="Arial" w:hint="cs"/>
          <w:rtl/>
        </w:rPr>
        <w:t>איפוא</w:t>
      </w:r>
      <w:proofErr w:type="spellEnd"/>
      <w:r w:rsidRPr="00863B8A">
        <w:rPr>
          <w:rFonts w:ascii="Calibri" w:eastAsia="Calibri" w:hAnsi="Calibri" w:cs="Arial" w:hint="cs"/>
          <w:rtl/>
        </w:rPr>
        <w:t xml:space="preserve">, להעביר באמצעותך את תודתי והוקרתי לאלוף עזר וייצמן, שהיה מבוניו ומעצבי כוחו של החיל במשך שנים, ולמפקדו הנוכחי של החיל האלוף מרדכי הוד שניצח על מבצעי חיל-האוויר. </w:t>
      </w: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מסור נא שלמי תודה והוקרה לאלופי הפיקודים, למפקדי האוגדות, החטיבות וכל היחידות הלוחמות, שהנהיגו את צבאות ישראל במלחמה. שותפים לניצחון היו גם יחידות השירותים בקו הקדומני ובעורף, וכל אלה שטרחו ימים ולילות למען לא יחסר דבר ללוחמים. </w:t>
      </w:r>
    </w:p>
    <w:p w:rsidR="00863B8A" w:rsidRPr="00863B8A" w:rsidRDefault="00863B8A" w:rsidP="00863B8A">
      <w:pPr>
        <w:rPr>
          <w:rFonts w:ascii="Calibri" w:eastAsia="Calibri" w:hAnsi="Calibri" w:cs="Arial"/>
          <w:rtl/>
        </w:rPr>
      </w:pPr>
      <w:r w:rsidRPr="00863B8A">
        <w:rPr>
          <w:rFonts w:ascii="Calibri" w:eastAsia="Calibri" w:hAnsi="Calibri" w:cs="Arial" w:hint="cs"/>
          <w:rtl/>
        </w:rPr>
        <w:t xml:space="preserve">זה עתה סיימנו את המערכה הצבאית. שמחת הניצחון הכביר נמהלה בצער ובכאב על יקירנו שנפלו במערכה. ועוד נכונה לנו מערכה מדינית, להבטיח הביטחון והשלום לאורך ימים. </w:t>
      </w:r>
    </w:p>
    <w:p w:rsidR="00863B8A" w:rsidRPr="00863B8A" w:rsidRDefault="00863B8A" w:rsidP="00863B8A">
      <w:pPr>
        <w:rPr>
          <w:rFonts w:ascii="Calibri" w:eastAsia="Calibri" w:hAnsi="Calibri" w:cs="Arial"/>
          <w:rtl/>
        </w:rPr>
      </w:pPr>
      <w:r w:rsidRPr="00863B8A">
        <w:rPr>
          <w:rFonts w:ascii="Calibri" w:eastAsia="Calibri" w:hAnsi="Calibri" w:cs="Arial" w:hint="cs"/>
          <w:rtl/>
        </w:rPr>
        <w:lastRenderedPageBreak/>
        <w:t xml:space="preserve">באגדת הגבורה, שנרקמה מיום התנחלותנו בארץ, נכתב בימים אלה פרק נורא הוד, שאין דומה לו בשום תקופה אחרת. </w:t>
      </w:r>
    </w:p>
    <w:p w:rsidR="00863B8A" w:rsidRDefault="00863B8A" w:rsidP="00863B8A">
      <w:pPr>
        <w:rPr>
          <w:rFonts w:ascii="Calibri" w:eastAsia="Calibri" w:hAnsi="Calibri" w:cs="Arial"/>
          <w:rtl/>
        </w:rPr>
      </w:pPr>
      <w:proofErr w:type="spellStart"/>
      <w:r w:rsidRPr="00863B8A">
        <w:rPr>
          <w:rFonts w:ascii="Calibri" w:eastAsia="Calibri" w:hAnsi="Calibri" w:cs="Arial" w:hint="cs"/>
          <w:rtl/>
        </w:rPr>
        <w:t>יודעני</w:t>
      </w:r>
      <w:proofErr w:type="spellEnd"/>
      <w:r w:rsidRPr="00863B8A">
        <w:rPr>
          <w:rFonts w:ascii="Calibri" w:eastAsia="Calibri" w:hAnsi="Calibri" w:cs="Arial" w:hint="cs"/>
          <w:rtl/>
        </w:rPr>
        <w:t xml:space="preserve"> שאין ניחומים ליתום ולאלמנה, לאימהות ולאבות השכולים; אבל כאשר נבקש </w:t>
      </w:r>
      <w:proofErr w:type="spellStart"/>
      <w:r w:rsidRPr="00863B8A">
        <w:rPr>
          <w:rFonts w:ascii="Calibri" w:eastAsia="Calibri" w:hAnsi="Calibri" w:cs="Arial" w:hint="cs"/>
          <w:rtl/>
        </w:rPr>
        <w:t>להינחם</w:t>
      </w:r>
      <w:proofErr w:type="spellEnd"/>
      <w:r w:rsidRPr="00863B8A">
        <w:rPr>
          <w:rFonts w:ascii="Calibri" w:eastAsia="Calibri" w:hAnsi="Calibri" w:cs="Arial" w:hint="cs"/>
          <w:rtl/>
        </w:rPr>
        <w:t xml:space="preserve">, זכור נזכור כי השגנו את המטרה הקדושה והמשימה הנשגבה, שהוצבו בפניו. </w:t>
      </w:r>
    </w:p>
    <w:p w:rsidR="00863B8A" w:rsidRDefault="00863B8A" w:rsidP="00863B8A">
      <w:pPr>
        <w:rPr>
          <w:rFonts w:ascii="Calibri" w:eastAsia="Calibri" w:hAnsi="Calibri" w:cs="Arial"/>
          <w:rtl/>
        </w:rPr>
      </w:pPr>
    </w:p>
    <w:p w:rsidR="00863B8A" w:rsidRDefault="00863B8A" w:rsidP="00863B8A">
      <w:pPr>
        <w:rPr>
          <w:rFonts w:ascii="Calibri" w:eastAsia="Calibri" w:hAnsi="Calibri" w:cs="Arial"/>
          <w:rtl/>
        </w:rPr>
      </w:pPr>
    </w:p>
    <w:p w:rsidR="00863B8A" w:rsidRPr="00863B8A" w:rsidRDefault="00863B8A" w:rsidP="00863B8A">
      <w:pPr>
        <w:rPr>
          <w:rFonts w:ascii="Calibri" w:eastAsia="Calibri" w:hAnsi="Calibri" w:cs="Arial"/>
          <w:rtl/>
        </w:rPr>
      </w:pPr>
    </w:p>
    <w:p w:rsidR="00863B8A" w:rsidRPr="00863B8A" w:rsidRDefault="00863B8A" w:rsidP="00863B8A">
      <w:pPr>
        <w:ind w:left="5760"/>
        <w:rPr>
          <w:rFonts w:ascii="Calibri" w:eastAsia="Calibri" w:hAnsi="Calibri" w:cs="Arial" w:hint="cs"/>
          <w:rtl/>
        </w:rPr>
      </w:pPr>
      <w:r w:rsidRPr="00863B8A">
        <w:rPr>
          <w:rFonts w:ascii="Calibri" w:eastAsia="Calibri" w:hAnsi="Calibri" w:cs="Arial" w:hint="cs"/>
          <w:rtl/>
        </w:rPr>
        <w:t>בברכת ניצחון</w:t>
      </w:r>
    </w:p>
    <w:p w:rsidR="00863B8A" w:rsidRPr="00863B8A" w:rsidRDefault="00863B8A" w:rsidP="00863B8A">
      <w:pPr>
        <w:ind w:left="5760"/>
        <w:rPr>
          <w:rFonts w:ascii="Calibri" w:eastAsia="Calibri" w:hAnsi="Calibri" w:cs="Arial" w:hint="cs"/>
          <w:rtl/>
        </w:rPr>
      </w:pPr>
      <w:r w:rsidRPr="00863B8A">
        <w:rPr>
          <w:rFonts w:ascii="Calibri" w:eastAsia="Calibri" w:hAnsi="Calibri" w:cs="Arial" w:hint="cs"/>
          <w:rtl/>
        </w:rPr>
        <w:t>לוי אשכול</w:t>
      </w:r>
    </w:p>
    <w:p w:rsidR="00863B8A" w:rsidRPr="00863B8A" w:rsidRDefault="00863B8A" w:rsidP="00863B8A">
      <w:pPr>
        <w:ind w:left="5760"/>
        <w:rPr>
          <w:rFonts w:ascii="Calibri" w:eastAsia="Calibri" w:hAnsi="Calibri" w:cs="Arial" w:hint="cs"/>
          <w:rtl/>
        </w:rPr>
      </w:pPr>
      <w:r w:rsidRPr="00863B8A">
        <w:rPr>
          <w:rFonts w:ascii="Calibri" w:eastAsia="Calibri" w:hAnsi="Calibri" w:cs="Arial" w:hint="cs"/>
          <w:rtl/>
        </w:rPr>
        <w:t>ראש הממשלה</w:t>
      </w:r>
    </w:p>
    <w:p w:rsidR="00F26088" w:rsidRDefault="00F26088" w:rsidP="00863B8A">
      <w:pPr>
        <w:rPr>
          <w:rFonts w:ascii="Calibri" w:eastAsia="Calibri" w:hAnsi="Calibri" w:cs="Arial"/>
          <w:rtl/>
        </w:rPr>
      </w:pPr>
    </w:p>
    <w:p w:rsidR="00863B8A" w:rsidRPr="00863B8A" w:rsidRDefault="00863B8A" w:rsidP="00863B8A">
      <w:pPr>
        <w:rPr>
          <w:rFonts w:ascii="Calibri" w:eastAsia="Calibri" w:hAnsi="Calibri" w:cs="Arial"/>
          <w:rtl/>
        </w:rPr>
      </w:pPr>
      <w:bookmarkStart w:id="0" w:name="_GoBack"/>
      <w:bookmarkEnd w:id="0"/>
      <w:r w:rsidRPr="00863B8A">
        <w:rPr>
          <w:rFonts w:ascii="Calibri" w:eastAsia="Calibri" w:hAnsi="Calibri" w:cs="Arial" w:hint="cs"/>
          <w:rtl/>
        </w:rPr>
        <w:t>העתק: שר הביטחון</w:t>
      </w:r>
    </w:p>
    <w:p w:rsidR="00863B8A" w:rsidRPr="00863B8A" w:rsidRDefault="00863B8A" w:rsidP="00863B8A">
      <w:pPr>
        <w:rPr>
          <w:rFonts w:ascii="Calibri" w:eastAsia="Calibri" w:hAnsi="Calibri" w:cs="Arial"/>
          <w:rtl/>
        </w:rPr>
      </w:pPr>
    </w:p>
    <w:p w:rsidR="00863B8A" w:rsidRPr="00863B8A" w:rsidRDefault="00863B8A" w:rsidP="00863B8A">
      <w:pPr>
        <w:rPr>
          <w:rFonts w:ascii="Calibri" w:eastAsia="Calibri" w:hAnsi="Calibri" w:cs="Arial"/>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A"/>
    <w:rsid w:val="000F1921"/>
    <w:rsid w:val="002A266A"/>
    <w:rsid w:val="005F3ED3"/>
    <w:rsid w:val="00863B8A"/>
    <w:rsid w:val="009A5C7E"/>
    <w:rsid w:val="00F26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1D6F"/>
  <w15:chartTrackingRefBased/>
  <w15:docId w15:val="{36182864-E349-4283-A224-B59B299A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2097</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2017-09-07T08:47:00Z</dcterms:created>
  <dcterms:modified xsi:type="dcterms:W3CDTF">2017-09-07T08:49:00Z</dcterms:modified>
</cp:coreProperties>
</file>