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3E8" w:rsidRDefault="00A623E8" w:rsidP="00A623E8">
      <w:pPr>
        <w:rPr>
          <w:rtl/>
        </w:rPr>
      </w:pPr>
      <w:bookmarkStart w:id="0" w:name="_GoBack"/>
      <w:r w:rsidRPr="00A623E8">
        <w:rPr>
          <w:rFonts w:hint="cs"/>
          <w:rtl/>
        </w:rPr>
        <w:t>נאום החבר ל. אשכול, ישיבת המרכז 16.2.1930</w:t>
      </w:r>
    </w:p>
    <w:bookmarkEnd w:id="0"/>
    <w:p w:rsidR="00A623E8" w:rsidRDefault="00A623E8" w:rsidP="00A623E8">
      <w:pPr>
        <w:rPr>
          <w:rtl/>
        </w:rPr>
      </w:pPr>
      <w:r>
        <w:rPr>
          <w:rFonts w:hint="cs"/>
          <w:rtl/>
        </w:rPr>
        <w:t xml:space="preserve">[מקור: </w:t>
      </w:r>
      <w:r>
        <w:t>pdf 595</w:t>
      </w:r>
      <w:r>
        <w:rPr>
          <w:rFonts w:hint="cs"/>
          <w:rtl/>
        </w:rPr>
        <w:t xml:space="preserve">, עמוד 49] </w:t>
      </w:r>
    </w:p>
    <w:p w:rsidR="00A623E8" w:rsidRDefault="00A623E8" w:rsidP="00A623E8">
      <w:pPr>
        <w:rPr>
          <w:rtl/>
        </w:rPr>
      </w:pPr>
    </w:p>
    <w:p w:rsidR="00A623E8" w:rsidRDefault="00A623E8" w:rsidP="00A623E8">
      <w:pPr>
        <w:rPr>
          <w:rtl/>
        </w:rPr>
      </w:pPr>
    </w:p>
    <w:p w:rsidR="00A623E8" w:rsidRDefault="00A623E8" w:rsidP="00A623E8">
      <w:pPr>
        <w:rPr>
          <w:rFonts w:hint="cs"/>
          <w:rtl/>
        </w:rPr>
      </w:pPr>
    </w:p>
    <w:p w:rsidR="00A623E8" w:rsidRPr="00A623E8" w:rsidRDefault="00A623E8" w:rsidP="00A623E8">
      <w:pPr>
        <w:jc w:val="center"/>
        <w:rPr>
          <w:rFonts w:hint="cs"/>
          <w:u w:val="single"/>
          <w:rtl/>
        </w:rPr>
      </w:pPr>
      <w:r w:rsidRPr="00A623E8">
        <w:rPr>
          <w:rFonts w:hint="cs"/>
          <w:u w:val="single"/>
          <w:rtl/>
        </w:rPr>
        <w:t>נאום החבר ל. אשכול</w:t>
      </w:r>
    </w:p>
    <w:p w:rsidR="00A623E8" w:rsidRDefault="00A623E8" w:rsidP="00A623E8">
      <w:pPr>
        <w:jc w:val="center"/>
        <w:rPr>
          <w:rtl/>
        </w:rPr>
      </w:pPr>
      <w:r>
        <w:rPr>
          <w:rFonts w:hint="cs"/>
          <w:rtl/>
        </w:rPr>
        <w:t>ישיבת המרכז מיום 16.2.1930</w:t>
      </w:r>
    </w:p>
    <w:p w:rsidR="00A623E8" w:rsidRPr="00A623E8" w:rsidRDefault="00A623E8" w:rsidP="00A623E8">
      <w:pPr>
        <w:rPr>
          <w:rtl/>
        </w:rPr>
      </w:pPr>
      <w:r w:rsidRPr="00A623E8">
        <w:rPr>
          <w:rFonts w:hint="cs"/>
          <w:rtl/>
        </w:rPr>
        <w:t xml:space="preserve">מדברים אצלנו על 2 תכניות </w:t>
      </w:r>
      <w:r w:rsidRPr="00A623E8">
        <w:rPr>
          <w:rtl/>
        </w:rPr>
        <w:t>–</w:t>
      </w:r>
      <w:r w:rsidRPr="00A623E8">
        <w:rPr>
          <w:rFonts w:hint="cs"/>
          <w:rtl/>
        </w:rPr>
        <w:t xml:space="preserve"> תכנית התי</w:t>
      </w:r>
      <w:r>
        <w:rPr>
          <w:rFonts w:hint="cs"/>
          <w:rtl/>
        </w:rPr>
        <w:t>י</w:t>
      </w:r>
      <w:r w:rsidRPr="00A623E8">
        <w:rPr>
          <w:rFonts w:hint="cs"/>
          <w:rtl/>
        </w:rPr>
        <w:t>שבות ותכנית כספית, ארלוז</w:t>
      </w:r>
      <w:r>
        <w:rPr>
          <w:rFonts w:hint="cs"/>
          <w:rtl/>
        </w:rPr>
        <w:t>ו</w:t>
      </w:r>
      <w:r w:rsidRPr="00A623E8">
        <w:rPr>
          <w:rFonts w:hint="cs"/>
          <w:rtl/>
        </w:rPr>
        <w:t>רוב מקבל את הראשונה ושולל את השני</w:t>
      </w:r>
      <w:r>
        <w:rPr>
          <w:rFonts w:hint="cs"/>
          <w:rtl/>
        </w:rPr>
        <w:t>י</w:t>
      </w:r>
      <w:r w:rsidRPr="00A623E8">
        <w:rPr>
          <w:rFonts w:hint="cs"/>
          <w:rtl/>
        </w:rPr>
        <w:t>ה. בכל שנה ובכל קונגרס אנו תובעים הת</w:t>
      </w:r>
      <w:r>
        <w:rPr>
          <w:rFonts w:hint="cs"/>
          <w:rtl/>
        </w:rPr>
        <w:t>י</w:t>
      </w:r>
      <w:r w:rsidRPr="00A623E8">
        <w:rPr>
          <w:rFonts w:hint="cs"/>
          <w:rtl/>
        </w:rPr>
        <w:t>ישבות. אם נבוא עכשיו באותו הדבר, דרישת התיישבות של עשרת אלפים משפחות, אין הדברים האלה עלולים להתקבל. אין בזה משום חידוש. הסוכנות מוכרחה להביא אמצעים. ועלינו לדעת: יש להם תכנית כספית או לא? אם יתברר לנו אחרי יום יומי</w:t>
      </w:r>
      <w:r>
        <w:rPr>
          <w:rFonts w:hint="cs"/>
          <w:rtl/>
        </w:rPr>
        <w:t>י</w:t>
      </w:r>
      <w:r w:rsidRPr="00A623E8">
        <w:rPr>
          <w:rFonts w:hint="cs"/>
          <w:rtl/>
        </w:rPr>
        <w:t xml:space="preserve">ם שאין להם תכנית כספית, אז עלינו להציעה. אנו מחויבים להביא אתנו תכנית כספית. על כל פנים מחייבים אנו לנסות להמציא תכנית כזאת. נלך מעיר לעיר, מכפר לכפר, ונחפש יהודים שיתגייסו לתכנית זו. לא אבכה גם אם זה ישפיע לרעה על דברים אחרים ולו גם חשובים, כמו חינוך, בריאות </w:t>
      </w:r>
      <w:proofErr w:type="spellStart"/>
      <w:r w:rsidRPr="00A623E8">
        <w:rPr>
          <w:rFonts w:hint="cs"/>
          <w:rtl/>
        </w:rPr>
        <w:t>וכו</w:t>
      </w:r>
      <w:proofErr w:type="spellEnd"/>
      <w:r w:rsidRPr="00A623E8">
        <w:rPr>
          <w:rFonts w:hint="cs"/>
          <w:rtl/>
        </w:rPr>
        <w:t>'. אם נבוא בתכנית התי</w:t>
      </w:r>
      <w:r>
        <w:rPr>
          <w:rFonts w:hint="cs"/>
          <w:rtl/>
        </w:rPr>
        <w:t>י</w:t>
      </w:r>
      <w:r w:rsidRPr="00A623E8">
        <w:rPr>
          <w:rFonts w:hint="cs"/>
          <w:rtl/>
        </w:rPr>
        <w:t xml:space="preserve">שבות בלי תכנית כספית  - לא נחדש כלום. כרגע אני מעדיף את הדרישה ליצירת בסיס כספי. אם נבוא בלי זה </w:t>
      </w:r>
      <w:r w:rsidRPr="00A623E8">
        <w:rPr>
          <w:rtl/>
        </w:rPr>
        <w:t>–</w:t>
      </w:r>
      <w:r w:rsidRPr="00A623E8">
        <w:rPr>
          <w:rFonts w:hint="cs"/>
          <w:rtl/>
        </w:rPr>
        <w:t xml:space="preserve"> פרוש הדבר שלא אמרנו כלום. </w:t>
      </w:r>
    </w:p>
    <w:p w:rsidR="00A623E8" w:rsidRPr="00A623E8" w:rsidRDefault="00A623E8" w:rsidP="00A623E8">
      <w:pPr>
        <w:rPr>
          <w:rtl/>
        </w:rPr>
      </w:pPr>
    </w:p>
    <w:p w:rsidR="002A266A" w:rsidRDefault="002A266A"/>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E8"/>
    <w:rsid w:val="000F1921"/>
    <w:rsid w:val="002A266A"/>
    <w:rsid w:val="005F3ED3"/>
    <w:rsid w:val="009A5C7E"/>
    <w:rsid w:val="00A623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C6A"/>
  <w15:chartTrackingRefBased/>
  <w15:docId w15:val="{687CF598-DDD4-476B-B1B6-94721149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732</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2017-10-10T08:38:00Z</dcterms:created>
  <dcterms:modified xsi:type="dcterms:W3CDTF">2017-10-10T08:41:00Z</dcterms:modified>
</cp:coreProperties>
</file>